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3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ИЗМЕНЕНИЯ В АУКЦИОННУЮ ДОКУМЕНТАЦИЮ,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23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23"/>
        <w:jc w:val="center"/>
        <w:spacing w:line="276" w:lineRule="auto"/>
      </w:pPr>
      <w:r>
        <w:rPr>
          <w:sz w:val="24"/>
          <w:szCs w:val="24"/>
        </w:rPr>
        <w:t xml:space="preserve">опубликованную на сайте </w:t>
      </w:r>
      <w:r>
        <w:fldChar w:fldCharType="begin"/>
      </w:r>
      <w:r>
        <w:instrText xml:space="preserve"> HYPERLINK "http://www.auction-house.ru/"</w:instrText>
      </w:r>
      <w:r>
        <w:fldChar w:fldCharType="separate"/>
      </w:r>
      <w:r>
        <w:rPr>
          <w:rStyle w:val="955"/>
          <w:sz w:val="24"/>
          <w:szCs w:val="24"/>
        </w:rPr>
        <w:t xml:space="preserve">www.auction-house.ru</w:t>
      </w:r>
      <w:r>
        <w:fldChar w:fldCharType="end"/>
      </w:r>
      <w:r>
        <w:rPr>
          <w:sz w:val="24"/>
          <w:szCs w:val="24"/>
        </w:rPr>
        <w:t xml:space="preserve"> и на электронной площадке </w:t>
      </w:r>
      <w:r/>
    </w:p>
    <w:p>
      <w:pPr>
        <w:pStyle w:val="923"/>
        <w:jc w:val="center"/>
        <w:spacing w:line="276" w:lineRule="auto"/>
        <w:rPr>
          <w:b/>
          <w:sz w:val="24"/>
          <w:szCs w:val="24"/>
        </w:rPr>
      </w:pPr>
      <w:r>
        <w:fldChar w:fldCharType="begin"/>
      </w:r>
      <w:r>
        <w:instrText xml:space="preserve"> HYPERLINK "http://www.lot-online.ru/"</w:instrText>
      </w:r>
      <w:r>
        <w:fldChar w:fldCharType="separate"/>
      </w:r>
      <w:r>
        <w:rPr>
          <w:rStyle w:val="955"/>
          <w:sz w:val="24"/>
          <w:szCs w:val="24"/>
          <w:lang w:val="en-US"/>
        </w:rPr>
        <w:t xml:space="preserve">www</w:t>
      </w:r>
      <w:r>
        <w:rPr>
          <w:rStyle w:val="955"/>
          <w:sz w:val="24"/>
          <w:szCs w:val="24"/>
        </w:rPr>
        <w:t xml:space="preserve">.lot-online.ru</w:t>
      </w:r>
      <w:r>
        <w:fldChar w:fldCharType="end"/>
      </w:r>
      <w:r>
        <w:rPr>
          <w:sz w:val="24"/>
          <w:szCs w:val="24"/>
        </w:rPr>
        <w:t xml:space="preserve">, о проведении аукциона по продаже </w:t>
      </w:r>
      <w:r>
        <w:rPr>
          <w:b/>
          <w:sz w:val="24"/>
          <w:szCs w:val="24"/>
        </w:rPr>
        <w:t xml:space="preserve">обыкновенных именных бездокументарных акций АО «Приока» в количестве 99 302 штук, </w:t>
      </w:r>
      <w:r>
        <w:rPr>
          <w:sz w:val="24"/>
          <w:szCs w:val="24"/>
        </w:rPr>
        <w:t xml:space="preserve">принадлежащих на праве собственности АО «ПЗЦМ»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23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23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numPr>
          <w:ilvl w:val="0"/>
          <w:numId w:val="3"/>
        </w:numPr>
        <w:ind w:left="0" w:right="0" w:firstLine="709"/>
        <w:jc w:val="both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Дата проведения торгов по продаже Акций </w:t>
      </w:r>
      <w:r>
        <w:rPr>
          <w:b/>
          <w:sz w:val="24"/>
          <w:szCs w:val="24"/>
        </w:rPr>
        <w:t xml:space="preserve">перенесена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 01.10.2025 года время 11:00 года на 31.10.2025 года время 11:00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23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23"/>
        <w:numPr>
          <w:ilvl w:val="0"/>
          <w:numId w:val="2"/>
        </w:numPr>
        <w:ind w:left="584" w:right="0" w:hanging="357"/>
        <w:jc w:val="both"/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Заявки с прилагаемыми к ним документами принимаются </w:t>
      </w:r>
      <w:r>
        <w:rPr>
          <w:b/>
          <w:bCs/>
          <w:sz w:val="24"/>
          <w:szCs w:val="24"/>
        </w:rPr>
        <w:t xml:space="preserve">по 27.10.2025г.</w:t>
      </w:r>
      <w:r>
        <w:rPr>
          <w:sz w:val="24"/>
          <w:szCs w:val="24"/>
        </w:rPr>
        <w:t xml:space="preserve">;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23"/>
        <w:numPr>
          <w:ilvl w:val="0"/>
          <w:numId w:val="2"/>
        </w:numPr>
        <w:ind w:left="584" w:right="0" w:hanging="357"/>
        <w:jc w:val="both"/>
        <w:spacing w:line="276" w:lineRule="auto"/>
        <w:rPr>
          <w:sz w:val="24"/>
          <w:szCs w:val="24"/>
        </w:rPr>
      </w:pPr>
      <w:r>
        <w:rPr>
          <w:bCs/>
          <w:sz w:val="24"/>
          <w:szCs w:val="24"/>
        </w:rPr>
        <w:t xml:space="preserve">Задаток должен поступить на счет Организатора торгов </w:t>
      </w:r>
      <w:r>
        <w:rPr>
          <w:b/>
          <w:bCs/>
          <w:sz w:val="24"/>
          <w:szCs w:val="24"/>
        </w:rPr>
        <w:t xml:space="preserve">не позднее 27.10.2025 г.</w:t>
      </w:r>
      <w:r>
        <w:rPr>
          <w:bCs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numPr>
          <w:ilvl w:val="0"/>
          <w:numId w:val="2"/>
        </w:numPr>
        <w:ind w:left="584" w:right="0" w:hanging="35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Определение участников аукциона и оформление протокола определения участников аукциона осуществляются </w:t>
      </w:r>
      <w:r>
        <w:rPr>
          <w:b/>
          <w:sz w:val="24"/>
          <w:szCs w:val="24"/>
        </w:rPr>
        <w:t xml:space="preserve">29.10.2025 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ind w:righ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spacing w:line="276" w:lineRule="auto"/>
      </w:pPr>
      <w:r>
        <w:rPr>
          <w:sz w:val="24"/>
          <w:szCs w:val="24"/>
        </w:rPr>
        <w:t xml:space="preserve">Ссылки на опубликованный аукцион:</w:t>
      </w:r>
      <w:r/>
    </w:p>
    <w:p>
      <w:pPr>
        <w:pStyle w:val="923"/>
        <w:spacing w:line="276" w:lineRule="auto"/>
      </w:pPr>
      <w:r>
        <w:rPr>
          <w:sz w:val="24"/>
          <w:szCs w:val="24"/>
        </w:rPr>
        <w:t xml:space="preserve">Сайт: https://auction-house.ru/catalog/nematerialnye-i-finansovye-aktivy/tsennye-bumagi/kzvi-</w:t>
      </w:r>
      <w:r/>
    </w:p>
    <w:p>
      <w:pPr>
        <w:pStyle w:val="923"/>
        <w:spacing w:line="276" w:lineRule="auto"/>
      </w:pPr>
      <w:r>
        <w:rPr>
          <w:sz w:val="24"/>
          <w:szCs w:val="24"/>
        </w:rPr>
        <w:t xml:space="preserve">deystvuyushchiy-sanatoriy-prioka-paket-aktsiy-99-95-/</w:t>
      </w:r>
      <w:r/>
    </w:p>
    <w:p>
      <w:pPr>
        <w:pStyle w:val="923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ЭТП: https://catalog.lot-online.ru/index.php?dispatch=products.view&amp;product_id=840137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spacing w:line="276" w:lineRule="auto"/>
        <w:tabs>
          <w:tab w:val="left" w:pos="6345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1560" w:right="1134" w:bottom="1276" w:left="1418" w:header="720" w:footer="72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Wingdings">
    <w:panose1 w:val="05010000000000000000"/>
  </w:font>
  <w:font w:name="Mangal">
    <w:panose1 w:val="02040503050306020203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 Unicode MS">
    <w:panose1 w:val="020B060402020202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3"/>
      <w:jc w:val="center"/>
      <w:spacing w:line="288" w:lineRule="auto"/>
      <w:rPr>
        <w:bCs/>
        <w:sz w:val="24"/>
        <w:szCs w:val="24"/>
      </w:rPr>
    </w:pPr>
    <w:r>
      <w:rPr>
        <w:bCs/>
        <w:sz w:val="24"/>
        <w:szCs w:val="24"/>
      </w:rPr>
      <w:t xml:space="preserve">Информация о внесении настоящих изменений размещена на официальном сайте </w:t>
    </w:r>
    <w:r>
      <w:rPr>
        <w:bCs/>
        <w:sz w:val="24"/>
        <w:szCs w:val="24"/>
      </w:rPr>
    </w:r>
    <w:r>
      <w:rPr>
        <w:bCs/>
        <w:sz w:val="24"/>
        <w:szCs w:val="24"/>
      </w:rPr>
    </w:r>
  </w:p>
  <w:p>
    <w:pPr>
      <w:pStyle w:val="923"/>
      <w:jc w:val="center"/>
      <w:spacing w:line="288" w:lineRule="auto"/>
      <w:rPr>
        <w:sz w:val="24"/>
        <w:szCs w:val="24"/>
      </w:rPr>
    </w:pPr>
    <w:r>
      <w:rPr>
        <w:bCs/>
        <w:sz w:val="24"/>
        <w:szCs w:val="24"/>
      </w:rPr>
      <w:t xml:space="preserve">АО «Российский аукционный дом»</w:t>
    </w:r>
    <w:r>
      <w:rPr>
        <w:sz w:val="24"/>
        <w:szCs w:val="28"/>
      </w:rPr>
      <w:t xml:space="preserve"> </w:t>
    </w:r>
    <w:r>
      <w:fldChar w:fldCharType="begin"/>
    </w:r>
    <w:r>
      <w:instrText xml:space="preserve"> HYPERLINK "http://www.auction-house.ru/"</w:instrText>
    </w:r>
    <w:r>
      <w:fldChar w:fldCharType="separate"/>
    </w:r>
    <w:r>
      <w:rPr>
        <w:rStyle w:val="955"/>
        <w:color w:val="0000ff"/>
        <w:sz w:val="24"/>
        <w:szCs w:val="28"/>
        <w:u w:val="single"/>
        <w:lang w:val="en-US"/>
      </w:rPr>
      <w:t xml:space="preserve">www</w:t>
    </w:r>
    <w:r>
      <w:rPr>
        <w:rStyle w:val="955"/>
        <w:color w:val="0000ff"/>
        <w:sz w:val="24"/>
        <w:szCs w:val="28"/>
        <w:u w:val="single"/>
      </w:rPr>
      <w:t xml:space="preserve">.</w:t>
    </w:r>
    <w:r>
      <w:rPr>
        <w:rStyle w:val="955"/>
        <w:color w:val="0000ff"/>
        <w:sz w:val="24"/>
        <w:szCs w:val="28"/>
        <w:u w:val="single"/>
        <w:lang w:val="en-US"/>
      </w:rPr>
      <w:t xml:space="preserve">auction</w:t>
    </w:r>
    <w:r>
      <w:rPr>
        <w:rStyle w:val="955"/>
        <w:color w:val="0000ff"/>
        <w:sz w:val="24"/>
        <w:szCs w:val="28"/>
        <w:u w:val="single"/>
      </w:rPr>
      <w:t xml:space="preserve">-</w:t>
    </w:r>
    <w:r>
      <w:rPr>
        <w:rStyle w:val="955"/>
        <w:color w:val="0000ff"/>
        <w:sz w:val="24"/>
        <w:szCs w:val="28"/>
        <w:u w:val="single"/>
        <w:lang w:val="en-US"/>
      </w:rPr>
      <w:t xml:space="preserve">house</w:t>
    </w:r>
    <w:r>
      <w:rPr>
        <w:rStyle w:val="955"/>
        <w:color w:val="0000ff"/>
        <w:sz w:val="24"/>
        <w:szCs w:val="28"/>
        <w:u w:val="single"/>
      </w:rPr>
      <w:t xml:space="preserve">.</w:t>
    </w:r>
    <w:r>
      <w:rPr>
        <w:rStyle w:val="955"/>
        <w:color w:val="0000ff"/>
        <w:sz w:val="24"/>
        <w:szCs w:val="28"/>
        <w:u w:val="single"/>
        <w:lang w:val="en-US"/>
      </w:rPr>
      <w:t xml:space="preserve">ru</w:t>
    </w:r>
    <w:r>
      <w:fldChar w:fldCharType="end"/>
    </w:r>
    <w:r>
      <w:rPr>
        <w:sz w:val="24"/>
        <w:szCs w:val="28"/>
      </w:rPr>
      <w:t xml:space="preserve"> </w:t>
    </w:r>
    <w:r>
      <w:rPr>
        <w:sz w:val="24"/>
        <w:szCs w:val="24"/>
      </w:rPr>
      <w:t xml:space="preserve">и </w:t>
    </w:r>
    <w:r>
      <w:rPr>
        <w:sz w:val="24"/>
        <w:szCs w:val="24"/>
      </w:rPr>
    </w:r>
    <w:r>
      <w:rPr>
        <w:sz w:val="24"/>
        <w:szCs w:val="24"/>
      </w:rPr>
    </w:r>
  </w:p>
  <w:p>
    <w:pPr>
      <w:pStyle w:val="923"/>
      <w:jc w:val="center"/>
      <w:spacing w:line="288" w:lineRule="auto"/>
      <w:rPr>
        <w:sz w:val="24"/>
        <w:szCs w:val="24"/>
      </w:rPr>
    </w:pPr>
    <w:r>
      <w:rPr>
        <w:sz w:val="24"/>
        <w:szCs w:val="24"/>
      </w:rPr>
      <w:t xml:space="preserve">на электронной площадке </w:t>
    </w:r>
    <w:r>
      <w:fldChar w:fldCharType="begin"/>
    </w:r>
    <w:r>
      <w:instrText xml:space="preserve"> HYPERLINK "http://rad.lot-online.ru/"</w:instrText>
    </w:r>
    <w:r>
      <w:fldChar w:fldCharType="separate"/>
    </w:r>
    <w:r>
      <w:rPr>
        <w:rStyle w:val="955"/>
        <w:sz w:val="24"/>
        <w:szCs w:val="24"/>
      </w:rPr>
      <w:t xml:space="preserve">http://rad.lot-online.ru</w:t>
    </w:r>
    <w: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971"/>
      <w:rPr>
        <w:sz w:val="24"/>
        <w:szCs w:val="24"/>
      </w:rPr>
    </w:pPr>
    <w:r>
      <w:rPr>
        <w:sz w:val="24"/>
        <w:szCs w:val="24"/>
      </w:rPr>
    </w:r>
    <w:r>
      <w:rPr>
        <w:sz w:val="24"/>
        <w:szCs w:val="24"/>
      </w:rPr>
    </w:r>
    <w:r>
      <w:rPr>
        <w:sz w:val="24"/>
        <w:szCs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88265" cy="20320"/>
              <wp:effectExtent l="0" t="0" r="0" b="0"/>
              <wp:wrapSquare wrapText="bothSides"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8265" cy="20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000000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524288;o:allowoverlap:true;o:allowincell:true;mso-position-horizontal-relative:text;margin-left:0.00pt;mso-position-horizontal:absolute;mso-position-vertical-relative:text;margin-top:0.05pt;mso-position-vertical:absolute;width:6.95pt;height:1.60pt;mso-wrap-distance-left:9.00pt;mso-wrap-distance-top:0.00pt;mso-wrap-distance-right:9.00pt;mso-wrap-distance-bottom:0.00pt;visibility:visible;" fillcolor="#FFFFFF" strokecolor="#000000">
              <w10:wrap type="square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upperRoman"/>
      <w:pStyle w:val="924"/>
      <w:isLgl w:val="false"/>
      <w:suff w:val="tab"/>
      <w:lvlText w:val="%1."/>
      <w:lvlJc w:val="left"/>
      <w:pPr>
        <w:ind w:left="0" w:firstLine="0"/>
        <w:tabs>
          <w:tab w:val="num" w:pos="720" w:leader="none"/>
        </w:tabs>
      </w:pPr>
      <w:rPr>
        <w:spacing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9">
    <w:name w:val="Heading 1 Char"/>
    <w:link w:val="924"/>
    <w:uiPriority w:val="9"/>
    <w:rPr>
      <w:rFonts w:ascii="Arial" w:hAnsi="Arial" w:eastAsia="Arial" w:cs="Arial"/>
      <w:sz w:val="40"/>
      <w:szCs w:val="40"/>
    </w:rPr>
  </w:style>
  <w:style w:type="paragraph" w:styleId="750">
    <w:name w:val="Heading 2"/>
    <w:basedOn w:val="923"/>
    <w:next w:val="923"/>
    <w:link w:val="75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1">
    <w:name w:val="Heading 2 Char"/>
    <w:link w:val="750"/>
    <w:uiPriority w:val="9"/>
    <w:rPr>
      <w:rFonts w:ascii="Arial" w:hAnsi="Arial" w:eastAsia="Arial" w:cs="Arial"/>
      <w:sz w:val="34"/>
    </w:rPr>
  </w:style>
  <w:style w:type="paragraph" w:styleId="752">
    <w:name w:val="Heading 3"/>
    <w:basedOn w:val="923"/>
    <w:next w:val="923"/>
    <w:link w:val="75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3">
    <w:name w:val="Heading 3 Char"/>
    <w:link w:val="752"/>
    <w:uiPriority w:val="9"/>
    <w:rPr>
      <w:rFonts w:ascii="Arial" w:hAnsi="Arial" w:eastAsia="Arial" w:cs="Arial"/>
      <w:sz w:val="30"/>
      <w:szCs w:val="30"/>
    </w:rPr>
  </w:style>
  <w:style w:type="paragraph" w:styleId="754">
    <w:name w:val="Heading 4"/>
    <w:basedOn w:val="923"/>
    <w:next w:val="923"/>
    <w:link w:val="75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5">
    <w:name w:val="Heading 4 Char"/>
    <w:link w:val="754"/>
    <w:uiPriority w:val="9"/>
    <w:rPr>
      <w:rFonts w:ascii="Arial" w:hAnsi="Arial" w:eastAsia="Arial" w:cs="Arial"/>
      <w:b/>
      <w:bCs/>
      <w:sz w:val="26"/>
      <w:szCs w:val="26"/>
    </w:rPr>
  </w:style>
  <w:style w:type="paragraph" w:styleId="756">
    <w:name w:val="Heading 5"/>
    <w:basedOn w:val="923"/>
    <w:next w:val="923"/>
    <w:link w:val="75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7">
    <w:name w:val="Heading 5 Char"/>
    <w:link w:val="756"/>
    <w:uiPriority w:val="9"/>
    <w:rPr>
      <w:rFonts w:ascii="Arial" w:hAnsi="Arial" w:eastAsia="Arial" w:cs="Arial"/>
      <w:b/>
      <w:bCs/>
      <w:sz w:val="24"/>
      <w:szCs w:val="24"/>
    </w:rPr>
  </w:style>
  <w:style w:type="paragraph" w:styleId="758">
    <w:name w:val="Heading 6"/>
    <w:basedOn w:val="923"/>
    <w:next w:val="923"/>
    <w:link w:val="75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9">
    <w:name w:val="Heading 6 Char"/>
    <w:link w:val="758"/>
    <w:uiPriority w:val="9"/>
    <w:rPr>
      <w:rFonts w:ascii="Arial" w:hAnsi="Arial" w:eastAsia="Arial" w:cs="Arial"/>
      <w:b/>
      <w:bCs/>
      <w:sz w:val="22"/>
      <w:szCs w:val="22"/>
    </w:rPr>
  </w:style>
  <w:style w:type="paragraph" w:styleId="760">
    <w:name w:val="Heading 7"/>
    <w:basedOn w:val="923"/>
    <w:next w:val="923"/>
    <w:link w:val="76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1">
    <w:name w:val="Heading 7 Char"/>
    <w:link w:val="7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2">
    <w:name w:val="Heading 8"/>
    <w:basedOn w:val="923"/>
    <w:next w:val="923"/>
    <w:link w:val="76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3">
    <w:name w:val="Heading 8 Char"/>
    <w:link w:val="762"/>
    <w:uiPriority w:val="9"/>
    <w:rPr>
      <w:rFonts w:ascii="Arial" w:hAnsi="Arial" w:eastAsia="Arial" w:cs="Arial"/>
      <w:i/>
      <w:iCs/>
      <w:sz w:val="22"/>
      <w:szCs w:val="22"/>
    </w:rPr>
  </w:style>
  <w:style w:type="paragraph" w:styleId="764">
    <w:name w:val="Heading 9"/>
    <w:basedOn w:val="923"/>
    <w:next w:val="923"/>
    <w:link w:val="76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5">
    <w:name w:val="Heading 9 Char"/>
    <w:link w:val="764"/>
    <w:uiPriority w:val="9"/>
    <w:rPr>
      <w:rFonts w:ascii="Arial" w:hAnsi="Arial" w:eastAsia="Arial" w:cs="Arial"/>
      <w:i/>
      <w:iCs/>
      <w:sz w:val="21"/>
      <w:szCs w:val="21"/>
    </w:rPr>
  </w:style>
  <w:style w:type="paragraph" w:styleId="766">
    <w:name w:val="List Paragraph"/>
    <w:basedOn w:val="923"/>
    <w:uiPriority w:val="34"/>
    <w:qFormat/>
    <w:pPr>
      <w:contextualSpacing/>
      <w:ind w:left="720"/>
    </w:pPr>
  </w:style>
  <w:style w:type="paragraph" w:styleId="767">
    <w:name w:val="No Spacing"/>
    <w:uiPriority w:val="1"/>
    <w:qFormat/>
    <w:pPr>
      <w:spacing w:before="0" w:after="0" w:line="240" w:lineRule="auto"/>
    </w:pPr>
  </w:style>
  <w:style w:type="paragraph" w:styleId="768">
    <w:name w:val="Title"/>
    <w:basedOn w:val="923"/>
    <w:next w:val="923"/>
    <w:link w:val="76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9">
    <w:name w:val="Title Char"/>
    <w:link w:val="768"/>
    <w:uiPriority w:val="10"/>
    <w:rPr>
      <w:sz w:val="48"/>
      <w:szCs w:val="48"/>
    </w:rPr>
  </w:style>
  <w:style w:type="paragraph" w:styleId="770">
    <w:name w:val="Subtitle"/>
    <w:basedOn w:val="923"/>
    <w:next w:val="923"/>
    <w:link w:val="771"/>
    <w:uiPriority w:val="11"/>
    <w:qFormat/>
    <w:pPr>
      <w:spacing w:before="200" w:after="200"/>
    </w:pPr>
    <w:rPr>
      <w:sz w:val="24"/>
      <w:szCs w:val="24"/>
    </w:rPr>
  </w:style>
  <w:style w:type="character" w:styleId="771">
    <w:name w:val="Subtitle Char"/>
    <w:link w:val="770"/>
    <w:uiPriority w:val="11"/>
    <w:rPr>
      <w:sz w:val="24"/>
      <w:szCs w:val="24"/>
    </w:rPr>
  </w:style>
  <w:style w:type="paragraph" w:styleId="772">
    <w:name w:val="Quote"/>
    <w:basedOn w:val="923"/>
    <w:next w:val="923"/>
    <w:link w:val="773"/>
    <w:uiPriority w:val="29"/>
    <w:qFormat/>
    <w:pPr>
      <w:ind w:left="720" w:right="720"/>
    </w:pPr>
    <w:rPr>
      <w:i/>
    </w:rPr>
  </w:style>
  <w:style w:type="character" w:styleId="773">
    <w:name w:val="Quote Char"/>
    <w:link w:val="772"/>
    <w:uiPriority w:val="29"/>
    <w:rPr>
      <w:i/>
    </w:rPr>
  </w:style>
  <w:style w:type="paragraph" w:styleId="774">
    <w:name w:val="Intense Quote"/>
    <w:basedOn w:val="923"/>
    <w:next w:val="923"/>
    <w:link w:val="7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5">
    <w:name w:val="Intense Quote Char"/>
    <w:link w:val="774"/>
    <w:uiPriority w:val="30"/>
    <w:rPr>
      <w:i/>
    </w:rPr>
  </w:style>
  <w:style w:type="character" w:styleId="776">
    <w:name w:val="Header Char"/>
    <w:link w:val="969"/>
    <w:uiPriority w:val="99"/>
  </w:style>
  <w:style w:type="character" w:styleId="777">
    <w:name w:val="Footer Char"/>
    <w:link w:val="971"/>
    <w:uiPriority w:val="99"/>
  </w:style>
  <w:style w:type="character" w:styleId="778">
    <w:name w:val="Caption Char"/>
    <w:link w:val="962"/>
    <w:uiPriority w:val="35"/>
    <w:rPr>
      <w:b/>
      <w:bCs/>
      <w:color w:val="4f81bd" w:themeColor="accent1"/>
      <w:sz w:val="18"/>
      <w:szCs w:val="18"/>
    </w:rPr>
  </w:style>
  <w:style w:type="table" w:styleId="779">
    <w:name w:val="Table Grid"/>
    <w:basedOn w:val="9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Table Grid Light"/>
    <w:basedOn w:val="9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basedOn w:val="9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2">
    <w:name w:val="Plain Table 2"/>
    <w:basedOn w:val="9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3">
    <w:name w:val="Plain Table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4">
    <w:name w:val="Plain Table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Plain Table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6">
    <w:name w:val="Grid Table 1 Light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4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8">
    <w:name w:val="Grid Table 4 - Accent 1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9">
    <w:name w:val="Grid Table 4 - Accent 2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Grid Table 4 - Accent 3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1">
    <w:name w:val="Grid Table 4 - Accent 4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Grid Table 4 - Accent 5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3">
    <w:name w:val="Grid Table 4 - Accent 6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4">
    <w:name w:val="Grid Table 5 Dark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1">
    <w:name w:val="Grid Table 6 Colorful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2">
    <w:name w:val="Grid Table 6 Colorful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3">
    <w:name w:val="Grid Table 6 Colorful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4">
    <w:name w:val="Grid Table 6 Colorful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5">
    <w:name w:val="Grid Table 6 Colorful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6">
    <w:name w:val="Grid Table 6 Colorful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7">
    <w:name w:val="Grid Table 6 Colorful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8">
    <w:name w:val="Grid Table 7 Colorful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3">
    <w:name w:val="List Table 2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4">
    <w:name w:val="List Table 2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5">
    <w:name w:val="List Table 2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6">
    <w:name w:val="List Table 2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7">
    <w:name w:val="List Table 2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8">
    <w:name w:val="List Table 2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9">
    <w:name w:val="List Table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5 Dark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5 Dark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5 Dark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9">
    <w:name w:val="List Table 5 Dark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6 Colorful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1">
    <w:name w:val="List Table 6 Colorful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2">
    <w:name w:val="List Table 6 Colorful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3">
    <w:name w:val="List Table 6 Colorful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4">
    <w:name w:val="List Table 6 Colorful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5">
    <w:name w:val="List Table 6 Colorful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6">
    <w:name w:val="List Table 6 Colorful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7">
    <w:name w:val="List Table 7 Colorful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8">
    <w:name w:val="List Table 7 Colorful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9">
    <w:name w:val="List Table 7 Colorful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0">
    <w:name w:val="List Table 7 Colorful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1">
    <w:name w:val="List Table 7 Colorful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2">
    <w:name w:val="List Table 7 Colorful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3">
    <w:name w:val="List Table 7 Colorful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4">
    <w:name w:val="Lined - Accent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5">
    <w:name w:val="Lined - Accent 1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6">
    <w:name w:val="Lined - Accent 2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7">
    <w:name w:val="Lined - Accent 3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8">
    <w:name w:val="Lined - Accent 4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9">
    <w:name w:val="Lined - Accent 5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0">
    <w:name w:val="Lined - Accent 6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1">
    <w:name w:val="Bordered &amp; Lined - Accent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2">
    <w:name w:val="Bordered &amp; Lined - Accent 1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3">
    <w:name w:val="Bordered &amp; Lined - Accent 2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4">
    <w:name w:val="Bordered &amp; Lined - Accent 3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5">
    <w:name w:val="Bordered &amp; Lined - Accent 4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6">
    <w:name w:val="Bordered &amp; Lined - Accent 5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7">
    <w:name w:val="Bordered &amp; Lined - Accent 6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8">
    <w:name w:val="Bordered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9">
    <w:name w:val="Bordered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0">
    <w:name w:val="Bordered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1">
    <w:name w:val="Bordered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2">
    <w:name w:val="Bordered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3">
    <w:name w:val="Bordered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4">
    <w:name w:val="Bordered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05">
    <w:name w:val="footnote text"/>
    <w:basedOn w:val="923"/>
    <w:link w:val="906"/>
    <w:uiPriority w:val="99"/>
    <w:semiHidden/>
    <w:unhideWhenUsed/>
    <w:pPr>
      <w:spacing w:after="40" w:line="240" w:lineRule="auto"/>
    </w:pPr>
    <w:rPr>
      <w:sz w:val="18"/>
    </w:rPr>
  </w:style>
  <w:style w:type="character" w:styleId="906">
    <w:name w:val="Footnote Text Char"/>
    <w:link w:val="905"/>
    <w:uiPriority w:val="99"/>
    <w:rPr>
      <w:sz w:val="18"/>
    </w:rPr>
  </w:style>
  <w:style w:type="character" w:styleId="907">
    <w:name w:val="footnote reference"/>
    <w:uiPriority w:val="99"/>
    <w:unhideWhenUsed/>
    <w:rPr>
      <w:vertAlign w:val="superscript"/>
    </w:rPr>
  </w:style>
  <w:style w:type="paragraph" w:styleId="908">
    <w:name w:val="endnote text"/>
    <w:basedOn w:val="923"/>
    <w:link w:val="909"/>
    <w:uiPriority w:val="99"/>
    <w:semiHidden/>
    <w:unhideWhenUsed/>
    <w:pPr>
      <w:spacing w:after="0" w:line="240" w:lineRule="auto"/>
    </w:pPr>
    <w:rPr>
      <w:sz w:val="20"/>
    </w:rPr>
  </w:style>
  <w:style w:type="character" w:styleId="909">
    <w:name w:val="Endnote Text Char"/>
    <w:link w:val="908"/>
    <w:uiPriority w:val="99"/>
    <w:rPr>
      <w:sz w:val="20"/>
    </w:rPr>
  </w:style>
  <w:style w:type="character" w:styleId="910">
    <w:name w:val="endnote reference"/>
    <w:uiPriority w:val="99"/>
    <w:semiHidden/>
    <w:unhideWhenUsed/>
    <w:rPr>
      <w:vertAlign w:val="superscript"/>
    </w:rPr>
  </w:style>
  <w:style w:type="paragraph" w:styleId="911">
    <w:name w:val="toc 1"/>
    <w:basedOn w:val="923"/>
    <w:next w:val="923"/>
    <w:uiPriority w:val="39"/>
    <w:unhideWhenUsed/>
    <w:pPr>
      <w:ind w:left="0" w:right="0" w:firstLine="0"/>
      <w:spacing w:after="57"/>
    </w:pPr>
  </w:style>
  <w:style w:type="paragraph" w:styleId="912">
    <w:name w:val="toc 2"/>
    <w:basedOn w:val="923"/>
    <w:next w:val="923"/>
    <w:uiPriority w:val="39"/>
    <w:unhideWhenUsed/>
    <w:pPr>
      <w:ind w:left="283" w:right="0" w:firstLine="0"/>
      <w:spacing w:after="57"/>
    </w:pPr>
  </w:style>
  <w:style w:type="paragraph" w:styleId="913">
    <w:name w:val="toc 3"/>
    <w:basedOn w:val="923"/>
    <w:next w:val="923"/>
    <w:uiPriority w:val="39"/>
    <w:unhideWhenUsed/>
    <w:pPr>
      <w:ind w:left="567" w:right="0" w:firstLine="0"/>
      <w:spacing w:after="57"/>
    </w:pPr>
  </w:style>
  <w:style w:type="paragraph" w:styleId="914">
    <w:name w:val="toc 4"/>
    <w:basedOn w:val="923"/>
    <w:next w:val="923"/>
    <w:uiPriority w:val="39"/>
    <w:unhideWhenUsed/>
    <w:pPr>
      <w:ind w:left="850" w:right="0" w:firstLine="0"/>
      <w:spacing w:after="57"/>
    </w:pPr>
  </w:style>
  <w:style w:type="paragraph" w:styleId="915">
    <w:name w:val="toc 5"/>
    <w:basedOn w:val="923"/>
    <w:next w:val="923"/>
    <w:uiPriority w:val="39"/>
    <w:unhideWhenUsed/>
    <w:pPr>
      <w:ind w:left="1134" w:right="0" w:firstLine="0"/>
      <w:spacing w:after="57"/>
    </w:pPr>
  </w:style>
  <w:style w:type="paragraph" w:styleId="916">
    <w:name w:val="toc 6"/>
    <w:basedOn w:val="923"/>
    <w:next w:val="923"/>
    <w:uiPriority w:val="39"/>
    <w:unhideWhenUsed/>
    <w:pPr>
      <w:ind w:left="1417" w:right="0" w:firstLine="0"/>
      <w:spacing w:after="57"/>
    </w:pPr>
  </w:style>
  <w:style w:type="paragraph" w:styleId="917">
    <w:name w:val="toc 7"/>
    <w:basedOn w:val="923"/>
    <w:next w:val="923"/>
    <w:uiPriority w:val="39"/>
    <w:unhideWhenUsed/>
    <w:pPr>
      <w:ind w:left="1701" w:right="0" w:firstLine="0"/>
      <w:spacing w:after="57"/>
    </w:pPr>
  </w:style>
  <w:style w:type="paragraph" w:styleId="918">
    <w:name w:val="toc 8"/>
    <w:basedOn w:val="923"/>
    <w:next w:val="923"/>
    <w:uiPriority w:val="39"/>
    <w:unhideWhenUsed/>
    <w:pPr>
      <w:ind w:left="1984" w:right="0" w:firstLine="0"/>
      <w:spacing w:after="57"/>
    </w:pPr>
  </w:style>
  <w:style w:type="paragraph" w:styleId="919">
    <w:name w:val="toc 9"/>
    <w:basedOn w:val="923"/>
    <w:next w:val="923"/>
    <w:uiPriority w:val="39"/>
    <w:unhideWhenUsed/>
    <w:pPr>
      <w:ind w:left="2268" w:right="0" w:firstLine="0"/>
      <w:spacing w:after="57"/>
    </w:pPr>
  </w:style>
  <w:style w:type="paragraph" w:styleId="920">
    <w:name w:val="TOC Heading"/>
    <w:uiPriority w:val="39"/>
    <w:unhideWhenUsed/>
  </w:style>
  <w:style w:type="paragraph" w:styleId="921">
    <w:name w:val="table of figures"/>
    <w:basedOn w:val="923"/>
    <w:next w:val="923"/>
    <w:uiPriority w:val="99"/>
    <w:unhideWhenUsed/>
    <w:pPr>
      <w:spacing w:after="0" w:afterAutospacing="0"/>
    </w:pPr>
  </w:style>
  <w:style w:type="table" w:styleId="92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923" w:default="1">
    <w:name w:val="Normal"/>
    <w:next w:val="923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924">
    <w:name w:val="Heading 1"/>
    <w:basedOn w:val="923"/>
    <w:next w:val="923"/>
    <w:link w:val="923"/>
    <w:pPr>
      <w:numPr>
        <w:ilvl w:val="0"/>
        <w:numId w:val="1"/>
      </w:numPr>
      <w:jc w:val="center"/>
      <w:keepNext/>
      <w:spacing w:line="264" w:lineRule="auto"/>
      <w:outlineLvl w:val="0"/>
    </w:pPr>
    <w:rPr>
      <w:b/>
      <w:sz w:val="28"/>
    </w:rPr>
  </w:style>
  <w:style w:type="character" w:styleId="925">
    <w:name w:val="WW8Num1z0"/>
    <w:next w:val="925"/>
    <w:link w:val="923"/>
  </w:style>
  <w:style w:type="character" w:styleId="926">
    <w:name w:val="WW8Num2z0"/>
    <w:next w:val="926"/>
    <w:link w:val="923"/>
  </w:style>
  <w:style w:type="character" w:styleId="927">
    <w:name w:val="WW8Num3z0"/>
    <w:next w:val="927"/>
    <w:link w:val="923"/>
  </w:style>
  <w:style w:type="character" w:styleId="928">
    <w:name w:val="WW8Num4z0"/>
    <w:next w:val="928"/>
    <w:link w:val="923"/>
    <w:rPr>
      <w:rFonts w:ascii="Symbol" w:hAnsi="Symbol" w:cs="Symbol"/>
    </w:rPr>
  </w:style>
  <w:style w:type="character" w:styleId="929">
    <w:name w:val="WW8Num4z1"/>
    <w:next w:val="929"/>
    <w:link w:val="923"/>
    <w:rPr>
      <w:rFonts w:ascii="Courier New" w:hAnsi="Courier New" w:cs="Courier New"/>
    </w:rPr>
  </w:style>
  <w:style w:type="character" w:styleId="930">
    <w:name w:val="WW8Num4z2"/>
    <w:next w:val="930"/>
    <w:link w:val="923"/>
    <w:rPr>
      <w:rFonts w:ascii="Wingdings" w:hAnsi="Wingdings" w:cs="Wingdings"/>
    </w:rPr>
  </w:style>
  <w:style w:type="character" w:styleId="931">
    <w:name w:val="WW8Num5z0"/>
    <w:next w:val="931"/>
    <w:link w:val="923"/>
    <w:rPr>
      <w:sz w:val="28"/>
    </w:rPr>
  </w:style>
  <w:style w:type="character" w:styleId="932">
    <w:name w:val="WW8Num5z1"/>
    <w:next w:val="932"/>
    <w:link w:val="923"/>
    <w:rPr>
      <w:rFonts w:ascii="Times New Roman" w:hAnsi="Times New Roman" w:eastAsia="Times New Roman" w:cs="Times New Roman"/>
    </w:rPr>
  </w:style>
  <w:style w:type="character" w:styleId="933">
    <w:name w:val="WW8Num6z0"/>
    <w:next w:val="933"/>
    <w:link w:val="923"/>
  </w:style>
  <w:style w:type="character" w:styleId="934">
    <w:name w:val="WW8Num7z0"/>
    <w:next w:val="934"/>
    <w:link w:val="923"/>
    <w:rPr>
      <w:spacing w:val="0"/>
    </w:rPr>
  </w:style>
  <w:style w:type="character" w:styleId="935">
    <w:name w:val="WW8Num8z0"/>
    <w:next w:val="935"/>
    <w:link w:val="923"/>
    <w:rPr>
      <w:rFonts w:ascii="Symbol" w:hAnsi="Symbol" w:cs="Symbol"/>
    </w:rPr>
  </w:style>
  <w:style w:type="character" w:styleId="936">
    <w:name w:val="WW8Num8z1"/>
    <w:next w:val="936"/>
    <w:link w:val="923"/>
    <w:rPr>
      <w:rFonts w:ascii="Courier New" w:hAnsi="Courier New" w:cs="Courier New"/>
    </w:rPr>
  </w:style>
  <w:style w:type="character" w:styleId="937">
    <w:name w:val="WW8Num8z2"/>
    <w:next w:val="937"/>
    <w:link w:val="923"/>
    <w:rPr>
      <w:rFonts w:ascii="Wingdings" w:hAnsi="Wingdings" w:cs="Wingdings"/>
    </w:rPr>
  </w:style>
  <w:style w:type="character" w:styleId="938">
    <w:name w:val="WW8Num9z0"/>
    <w:next w:val="938"/>
    <w:link w:val="923"/>
  </w:style>
  <w:style w:type="character" w:styleId="939">
    <w:name w:val="WW8Num10z0"/>
    <w:next w:val="939"/>
    <w:link w:val="923"/>
  </w:style>
  <w:style w:type="character" w:styleId="940">
    <w:name w:val="WW8Num11z0"/>
    <w:next w:val="940"/>
    <w:link w:val="923"/>
  </w:style>
  <w:style w:type="character" w:styleId="941">
    <w:name w:val="WW8Num12z0"/>
    <w:next w:val="941"/>
    <w:link w:val="923"/>
    <w:rPr>
      <w:rFonts w:ascii="Symbol" w:hAnsi="Symbol" w:cs="Symbol"/>
    </w:rPr>
  </w:style>
  <w:style w:type="character" w:styleId="942">
    <w:name w:val="WW8Num12z1"/>
    <w:next w:val="942"/>
    <w:link w:val="923"/>
    <w:rPr>
      <w:rFonts w:ascii="Courier New" w:hAnsi="Courier New" w:cs="Courier New"/>
    </w:rPr>
  </w:style>
  <w:style w:type="character" w:styleId="943">
    <w:name w:val="WW8Num12z2"/>
    <w:next w:val="943"/>
    <w:link w:val="923"/>
    <w:rPr>
      <w:rFonts w:ascii="Wingdings" w:hAnsi="Wingdings" w:cs="Wingdings"/>
    </w:rPr>
  </w:style>
  <w:style w:type="character" w:styleId="944">
    <w:name w:val="WW8Num13z0"/>
    <w:next w:val="944"/>
    <w:link w:val="923"/>
  </w:style>
  <w:style w:type="character" w:styleId="945">
    <w:name w:val="WW8Num14z0"/>
    <w:next w:val="945"/>
    <w:link w:val="923"/>
  </w:style>
  <w:style w:type="character" w:styleId="946">
    <w:name w:val="WW8Num15z0"/>
    <w:next w:val="946"/>
    <w:link w:val="923"/>
  </w:style>
  <w:style w:type="character" w:styleId="947">
    <w:name w:val="WW8Num16z0"/>
    <w:next w:val="947"/>
    <w:link w:val="923"/>
    <w:rPr>
      <w:spacing w:val="0"/>
    </w:rPr>
  </w:style>
  <w:style w:type="character" w:styleId="948">
    <w:name w:val="WW8Num17z0"/>
    <w:next w:val="948"/>
    <w:link w:val="923"/>
  </w:style>
  <w:style w:type="character" w:styleId="949">
    <w:name w:val="Основной шрифт абзаца"/>
    <w:next w:val="949"/>
    <w:link w:val="923"/>
  </w:style>
  <w:style w:type="character" w:styleId="950">
    <w:name w:val="page number"/>
    <w:basedOn w:val="949"/>
    <w:next w:val="950"/>
    <w:link w:val="923"/>
  </w:style>
  <w:style w:type="character" w:styleId="951">
    <w:name w:val="Основной текст с отступом 3 Знак"/>
    <w:next w:val="951"/>
    <w:link w:val="923"/>
    <w:rPr>
      <w:b/>
      <w:sz w:val="28"/>
    </w:rPr>
  </w:style>
  <w:style w:type="character" w:styleId="952">
    <w:name w:val="Знак примечания"/>
    <w:next w:val="952"/>
    <w:rPr>
      <w:sz w:val="16"/>
      <w:szCs w:val="16"/>
    </w:rPr>
  </w:style>
  <w:style w:type="character" w:styleId="953">
    <w:name w:val="Текст примечания Знак"/>
    <w:basedOn w:val="949"/>
    <w:next w:val="953"/>
    <w:link w:val="923"/>
  </w:style>
  <w:style w:type="character" w:styleId="954">
    <w:name w:val="Тема примечания Знак"/>
    <w:next w:val="954"/>
    <w:link w:val="923"/>
    <w:rPr>
      <w:b/>
      <w:bCs/>
    </w:rPr>
  </w:style>
  <w:style w:type="character" w:styleId="955">
    <w:name w:val="Hyperlink"/>
    <w:next w:val="955"/>
    <w:link w:val="923"/>
    <w:rPr>
      <w:color w:val="0000ff"/>
      <w:u w:val="single"/>
    </w:rPr>
  </w:style>
  <w:style w:type="character" w:styleId="956">
    <w:name w:val="Абзац списка Знак"/>
    <w:next w:val="956"/>
    <w:link w:val="923"/>
    <w:rPr>
      <w:rFonts w:ascii="Calibri" w:hAnsi="Calibri" w:eastAsia="Calibri" w:cs="Calibri"/>
      <w:sz w:val="22"/>
      <w:szCs w:val="22"/>
    </w:rPr>
  </w:style>
  <w:style w:type="character" w:styleId="957">
    <w:name w:val="FollowedHyperlink"/>
    <w:next w:val="957"/>
    <w:link w:val="923"/>
    <w:rPr>
      <w:color w:val="800080"/>
      <w:u w:val="single"/>
    </w:rPr>
  </w:style>
  <w:style w:type="character" w:styleId="958">
    <w:name w:val="Strong"/>
    <w:next w:val="958"/>
    <w:link w:val="923"/>
    <w:rPr>
      <w:b/>
      <w:bCs/>
    </w:rPr>
  </w:style>
  <w:style w:type="paragraph" w:styleId="959">
    <w:name w:val="Заголовок"/>
    <w:basedOn w:val="923"/>
    <w:next w:val="960"/>
    <w:link w:val="923"/>
    <w:pPr>
      <w:keepNext/>
      <w:spacing w:before="240" w:after="120"/>
    </w:pPr>
    <w:rPr>
      <w:rFonts w:ascii="PT Astra Serif" w:hAnsi="PT Astra Serif" w:eastAsia="Arial Unicode MS" w:cs="Mangal"/>
      <w:sz w:val="28"/>
      <w:szCs w:val="28"/>
    </w:rPr>
  </w:style>
  <w:style w:type="paragraph" w:styleId="960">
    <w:name w:val="Body Text"/>
    <w:basedOn w:val="923"/>
    <w:next w:val="960"/>
    <w:link w:val="923"/>
    <w:pPr>
      <w:jc w:val="both"/>
    </w:pPr>
    <w:rPr>
      <w:sz w:val="24"/>
    </w:rPr>
  </w:style>
  <w:style w:type="paragraph" w:styleId="961">
    <w:name w:val="List"/>
    <w:basedOn w:val="960"/>
    <w:next w:val="961"/>
    <w:link w:val="923"/>
    <w:rPr>
      <w:rFonts w:ascii="PT Astra Serif" w:hAnsi="PT Astra Serif" w:cs="Mangal"/>
    </w:rPr>
  </w:style>
  <w:style w:type="paragraph" w:styleId="962">
    <w:name w:val="Caption"/>
    <w:basedOn w:val="923"/>
    <w:next w:val="962"/>
    <w:link w:val="923"/>
    <w:pPr>
      <w:spacing w:before="120" w:after="120"/>
      <w:suppressLineNumbers/>
    </w:pPr>
    <w:rPr>
      <w:rFonts w:ascii="PT Astra Serif" w:hAnsi="PT Astra Serif" w:cs="Mangal"/>
      <w:i/>
      <w:iCs/>
      <w:sz w:val="24"/>
      <w:szCs w:val="24"/>
    </w:rPr>
  </w:style>
  <w:style w:type="paragraph" w:styleId="963">
    <w:name w:val="Указатель"/>
    <w:basedOn w:val="923"/>
    <w:next w:val="963"/>
    <w:link w:val="923"/>
    <w:pPr>
      <w:suppressLineNumbers/>
    </w:pPr>
    <w:rPr>
      <w:rFonts w:ascii="PT Astra Serif" w:hAnsi="PT Astra Serif" w:cs="Mangal"/>
    </w:rPr>
  </w:style>
  <w:style w:type="paragraph" w:styleId="964">
    <w:name w:val="Основной текст 2"/>
    <w:basedOn w:val="923"/>
    <w:next w:val="964"/>
    <w:link w:val="923"/>
    <w:pPr>
      <w:ind w:left="284" w:right="0" w:hanging="284"/>
      <w:jc w:val="both"/>
      <w:tabs>
        <w:tab w:val="left" w:pos="284" w:leader="none"/>
      </w:tabs>
    </w:pPr>
    <w:rPr>
      <w:sz w:val="24"/>
    </w:rPr>
  </w:style>
  <w:style w:type="paragraph" w:styleId="965">
    <w:name w:val="Body Text Indent"/>
    <w:basedOn w:val="923"/>
    <w:next w:val="965"/>
    <w:link w:val="923"/>
    <w:pPr>
      <w:ind w:left="113" w:right="0" w:firstLine="0"/>
      <w:shd w:val="clear" w:color="auto" w:fill="ffffff"/>
    </w:pPr>
    <w:rPr>
      <w:color w:val="000000"/>
      <w:sz w:val="22"/>
    </w:rPr>
  </w:style>
  <w:style w:type="paragraph" w:styleId="966">
    <w:name w:val="Основной текст с отступом 2"/>
    <w:basedOn w:val="923"/>
    <w:next w:val="966"/>
    <w:link w:val="923"/>
    <w:pPr>
      <w:ind w:left="0" w:right="0" w:firstLine="720"/>
      <w:jc w:val="both"/>
    </w:pPr>
    <w:rPr>
      <w:sz w:val="24"/>
    </w:rPr>
  </w:style>
  <w:style w:type="paragraph" w:styleId="967">
    <w:name w:val="Основной текст с отступом 3"/>
    <w:basedOn w:val="923"/>
    <w:next w:val="967"/>
    <w:link w:val="923"/>
    <w:pPr>
      <w:ind w:left="0" w:right="0" w:firstLine="720"/>
      <w:jc w:val="both"/>
      <w:spacing w:before="0" w:after="120"/>
    </w:pPr>
    <w:rPr>
      <w:b/>
      <w:sz w:val="28"/>
    </w:rPr>
  </w:style>
  <w:style w:type="paragraph" w:styleId="968">
    <w:name w:val="Header and Footer"/>
    <w:basedOn w:val="923"/>
    <w:next w:val="968"/>
    <w:link w:val="923"/>
    <w:pPr>
      <w:tabs>
        <w:tab w:val="center" w:pos="4819" w:leader="none"/>
        <w:tab w:val="right" w:pos="9638" w:leader="none"/>
      </w:tabs>
      <w:suppressLineNumbers/>
    </w:pPr>
  </w:style>
  <w:style w:type="paragraph" w:styleId="969">
    <w:name w:val="Header"/>
    <w:basedOn w:val="923"/>
    <w:next w:val="969"/>
    <w:link w:val="923"/>
    <w:pPr>
      <w:tabs>
        <w:tab w:val="center" w:pos="4153" w:leader="none"/>
        <w:tab w:val="right" w:pos="8306" w:leader="none"/>
      </w:tabs>
    </w:pPr>
  </w:style>
  <w:style w:type="paragraph" w:styleId="970">
    <w:name w:val="Основной текст 3"/>
    <w:basedOn w:val="923"/>
    <w:next w:val="970"/>
    <w:link w:val="923"/>
    <w:rPr>
      <w:sz w:val="28"/>
    </w:rPr>
  </w:style>
  <w:style w:type="paragraph" w:styleId="971">
    <w:name w:val="Footer"/>
    <w:basedOn w:val="923"/>
    <w:next w:val="971"/>
    <w:link w:val="923"/>
    <w:pPr>
      <w:tabs>
        <w:tab w:val="center" w:pos="4677" w:leader="none"/>
        <w:tab w:val="right" w:pos="9355" w:leader="none"/>
      </w:tabs>
    </w:pPr>
  </w:style>
  <w:style w:type="paragraph" w:styleId="972">
    <w:name w:val="Текст выноски"/>
    <w:basedOn w:val="923"/>
    <w:next w:val="972"/>
    <w:link w:val="923"/>
    <w:rPr>
      <w:rFonts w:ascii="Tahoma" w:hAnsi="Tahoma" w:cs="Tahoma"/>
      <w:sz w:val="16"/>
      <w:szCs w:val="16"/>
    </w:rPr>
  </w:style>
  <w:style w:type="paragraph" w:styleId="973">
    <w:name w:val=" Знак"/>
    <w:basedOn w:val="923"/>
    <w:next w:val="973"/>
    <w:link w:val="923"/>
    <w:pPr>
      <w:spacing w:before="0" w:after="160" w:line="240" w:lineRule="exact"/>
    </w:pPr>
    <w:rPr>
      <w:sz w:val="24"/>
      <w:lang w:val="en-US"/>
    </w:rPr>
  </w:style>
  <w:style w:type="paragraph" w:styleId="974">
    <w:name w:val="Рецензия"/>
    <w:next w:val="974"/>
    <w:link w:val="923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975">
    <w:name w:val="Текст примечания"/>
    <w:basedOn w:val="923"/>
    <w:next w:val="975"/>
    <w:link w:val="923"/>
  </w:style>
  <w:style w:type="paragraph" w:styleId="976">
    <w:name w:val="Тема примечания"/>
    <w:basedOn w:val="975"/>
    <w:next w:val="975"/>
    <w:link w:val="923"/>
    <w:rPr>
      <w:b/>
      <w:bCs/>
    </w:rPr>
  </w:style>
  <w:style w:type="paragraph" w:styleId="977">
    <w:name w:val="Абзац списка"/>
    <w:basedOn w:val="923"/>
    <w:next w:val="977"/>
    <w:link w:val="923"/>
    <w:pPr>
      <w:contextualSpacing/>
      <w:ind w:left="720" w:right="0" w:firstLine="0"/>
      <w:spacing w:before="0" w:after="160" w:line="252" w:lineRule="auto"/>
    </w:pPr>
    <w:rPr>
      <w:rFonts w:ascii="Calibri" w:hAnsi="Calibri" w:eastAsia="Calibri" w:cs="Calibri"/>
      <w:sz w:val="22"/>
      <w:szCs w:val="22"/>
    </w:rPr>
  </w:style>
  <w:style w:type="paragraph" w:styleId="978">
    <w:name w:val="Содержимое врезки"/>
    <w:basedOn w:val="923"/>
    <w:next w:val="978"/>
    <w:link w:val="923"/>
  </w:style>
  <w:style w:type="paragraph" w:styleId="979">
    <w:name w:val="Верхний колонтитул слева"/>
    <w:basedOn w:val="969"/>
    <w:next w:val="979"/>
    <w:link w:val="923"/>
    <w:pPr>
      <w:tabs>
        <w:tab w:val="clear" w:pos="4153" w:leader="none"/>
        <w:tab w:val="center" w:pos="4677" w:leader="none"/>
        <w:tab w:val="clear" w:pos="8306" w:leader="none"/>
        <w:tab w:val="right" w:pos="9354" w:leader="none"/>
      </w:tabs>
      <w:suppressLineNumbers/>
    </w:pPr>
  </w:style>
  <w:style w:type="character" w:styleId="980" w:default="1">
    <w:name w:val="Default Paragraph Font"/>
    <w:uiPriority w:val="1"/>
    <w:semiHidden/>
    <w:unhideWhenUsed/>
  </w:style>
  <w:style w:type="numbering" w:styleId="98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Luba</dc:creator>
  <cp:lastModifiedBy>svkoshurnikov</cp:lastModifiedBy>
  <cp:revision>84</cp:revision>
  <dcterms:created xsi:type="dcterms:W3CDTF">2015-10-19T13:38:00Z</dcterms:created>
  <dcterms:modified xsi:type="dcterms:W3CDTF">2025-09-25T05:44:34Z</dcterms:modified>
</cp:coreProperties>
</file>